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color w:val="c0504d"/>
          <w:u w:color="c0504d"/>
        </w:rPr>
      </w:pPr>
      <w:r>
        <w:rPr>
          <w:b w:val="1"/>
          <w:bCs w:val="1"/>
          <w:color w:val="1f497d"/>
          <w:u w:val="single" w:color="1f497d"/>
          <w:rtl w:val="0"/>
        </w:rPr>
        <w:t>Polski Instytut</w:t>
      </w:r>
      <w:r>
        <w:rPr>
          <w:color w:val="1f497d"/>
          <w:u w:val="single" w:color="1f497d"/>
          <w:rtl w:val="0"/>
        </w:rPr>
        <w:t xml:space="preserve"> </w:t>
      </w:r>
      <w:r>
        <w:rPr>
          <w:b w:val="1"/>
          <w:bCs w:val="1"/>
          <w:color w:val="1f497d"/>
          <w:u w:val="single" w:color="1f497d"/>
          <w:rtl w:val="0"/>
        </w:rPr>
        <w:t>Intensywnej Kr</w:t>
      </w:r>
      <w:r>
        <w:rPr>
          <w:b w:val="1"/>
          <w:bCs w:val="1"/>
          <w:color w:val="1f497d"/>
          <w:u w:val="single" w:color="1f497d"/>
          <w:rtl w:val="0"/>
        </w:rPr>
        <w:t>ó</w:t>
      </w:r>
      <w:r>
        <w:rPr>
          <w:b w:val="1"/>
          <w:bCs w:val="1"/>
          <w:color w:val="1f497d"/>
          <w:u w:val="single" w:color="1f497d"/>
          <w:rtl w:val="0"/>
        </w:rPr>
        <w:t>tkoterminowej Psychoterapii Dynamicznej SENTIO</w:t>
      </w:r>
    </w:p>
    <w:p>
      <w:pPr>
        <w:pStyle w:val="Standard (user)"/>
        <w:jc w:val="center"/>
        <w:rPr>
          <w:b w:val="1"/>
          <w:bCs w:val="1"/>
          <w:color w:val="c0504d"/>
          <w:u w:color="c0504d"/>
        </w:rPr>
      </w:pPr>
    </w:p>
    <w:p>
      <w:pPr>
        <w:pStyle w:val="Standard (user)"/>
        <w:jc w:val="center"/>
        <w:rPr>
          <w:b w:val="1"/>
          <w:bCs w:val="1"/>
          <w:color w:val="c0504d"/>
          <w:u w:color="c0504d"/>
        </w:rPr>
      </w:pPr>
    </w:p>
    <w:p>
      <w:pPr>
        <w:pStyle w:val="Standard (user)"/>
        <w:jc w:val="center"/>
        <w:rPr>
          <w:b w:val="1"/>
          <w:bCs w:val="1"/>
        </w:rPr>
      </w:pPr>
      <w:r>
        <w:rPr>
          <w:b w:val="1"/>
          <w:bCs w:val="1"/>
          <w:color w:val="c0504d"/>
          <w:u w:color="c0504d"/>
          <w:rtl w:val="0"/>
        </w:rPr>
        <w:t>„</w:t>
      </w:r>
      <w:r>
        <w:rPr>
          <w:b w:val="1"/>
          <w:bCs w:val="1"/>
          <w:color w:val="c0504d"/>
          <w:u w:color="c0504d"/>
          <w:rtl w:val="0"/>
        </w:rPr>
        <w:t>BEZRADNO</w:t>
      </w:r>
      <w:r>
        <w:rPr>
          <w:b w:val="1"/>
          <w:bCs w:val="1"/>
          <w:color w:val="c0504d"/>
          <w:u w:color="c0504d"/>
          <w:rtl w:val="0"/>
        </w:rPr>
        <w:t xml:space="preserve">ŚĆ </w:t>
      </w:r>
      <w:r>
        <w:rPr>
          <w:b w:val="1"/>
          <w:bCs w:val="1"/>
          <w:color w:val="c0504d"/>
          <w:u w:color="c0504d"/>
          <w:rtl w:val="0"/>
        </w:rPr>
        <w:t>- FAKT CZY MECHANIZM OBRONNY</w:t>
      </w:r>
      <w:r>
        <w:rPr>
          <w:b w:val="1"/>
          <w:bCs w:val="1"/>
          <w:color w:val="c0504d"/>
          <w:u w:color="c0504d"/>
          <w:rtl w:val="0"/>
        </w:rPr>
        <w:t>”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11</w:t>
      </w:r>
      <w:r>
        <w:rPr>
          <w:b w:val="1"/>
          <w:bCs w:val="1"/>
          <w:rtl w:val="0"/>
        </w:rPr>
        <w:t>-0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>-2017r. Gda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 xml:space="preserve">sk </w:t>
      </w: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rodek Rozwoju Osobistego SPCH</w:t>
      </w:r>
    </w:p>
    <w:p>
      <w:pPr>
        <w:pStyle w:val="Standard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</w:rPr>
        <w:t>Al. Grunwaldzka 12</w:t>
      </w:r>
    </w:p>
    <w:p>
      <w:pPr>
        <w:pStyle w:val="Normalny"/>
        <w:rPr>
          <w:b w:val="1"/>
          <w:bCs w:val="1"/>
          <w:sz w:val="32"/>
          <w:szCs w:val="32"/>
        </w:rPr>
      </w:pPr>
    </w:p>
    <w:p>
      <w:pPr>
        <w:pStyle w:val="Normalny"/>
      </w:pPr>
      <w:r>
        <w:rPr>
          <w:b w:val="1"/>
          <w:bCs w:val="1"/>
          <w:sz w:val="28"/>
          <w:szCs w:val="28"/>
          <w:rtl w:val="0"/>
        </w:rPr>
        <w:t>FORMULARZ 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OSZENIOWY</w:t>
      </w:r>
    </w:p>
    <w:p>
      <w:pPr>
        <w:pStyle w:val="Normalny"/>
      </w:pPr>
      <w:r>
        <w:rPr>
          <w:rtl w:val="0"/>
        </w:rPr>
        <w:t>Nazwisko:</w:t>
      </w:r>
    </w:p>
    <w:p>
      <w:pPr>
        <w:pStyle w:val="Normalny"/>
      </w:pPr>
      <w:r>
        <w:rPr>
          <w:rtl w:val="0"/>
        </w:rPr>
        <w:t>Imi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ny"/>
      </w:pPr>
      <w:r>
        <w:rPr>
          <w:rtl w:val="0"/>
        </w:rPr>
        <w:t>Numer telefonu:</w:t>
      </w:r>
    </w:p>
    <w:p>
      <w:pPr>
        <w:pStyle w:val="Normalny"/>
      </w:pPr>
      <w:r>
        <w:rPr>
          <w:rtl w:val="0"/>
        </w:rPr>
        <w:t>Adres mailowy:</w:t>
      </w:r>
    </w:p>
    <w:p>
      <w:pPr>
        <w:pStyle w:val="Normalny"/>
      </w:pPr>
      <w:r>
        <w:rPr>
          <w:rtl w:val="0"/>
        </w:rPr>
        <w:t>Miasto:</w:t>
      </w:r>
    </w:p>
    <w:p>
      <w:pPr>
        <w:pStyle w:val="Normalny"/>
      </w:pPr>
      <w:r>
        <w:rPr>
          <w:rtl w:val="0"/>
        </w:rPr>
        <w:t>Wykonywany zaw</w:t>
      </w:r>
      <w:r>
        <w:rPr>
          <w:rtl w:val="0"/>
        </w:rPr>
        <w:t>ó</w:t>
      </w:r>
      <w:r>
        <w:rPr>
          <w:rtl w:val="0"/>
        </w:rPr>
        <w:t>d:</w:t>
      </w:r>
    </w:p>
    <w:p>
      <w:pPr>
        <w:pStyle w:val="Normalny"/>
      </w:pPr>
      <w:r>
        <w:rPr>
          <w:rtl w:val="0"/>
        </w:rPr>
        <w:t>Sta</w:t>
      </w:r>
      <w:r>
        <w:rPr>
          <w:rtl w:val="0"/>
        </w:rPr>
        <w:t xml:space="preserve">ż </w:t>
      </w:r>
      <w:r>
        <w:rPr>
          <w:rtl w:val="0"/>
        </w:rPr>
        <w:t>pracy: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Dane do faktury: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niony formularz zg</w:t>
      </w:r>
      <w:r>
        <w:rPr>
          <w:rtl w:val="0"/>
        </w:rPr>
        <w:t>ł</w:t>
      </w:r>
      <w:r>
        <w:rPr>
          <w:rtl w:val="0"/>
        </w:rPr>
        <w:t>oszeniowy prosimy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"mailto:istdp.psychoterapia@gmail.com"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istdp.psychoterapia@gmail.com</w:t>
      </w:r>
      <w:r>
        <w:rPr/>
        <w:fldChar w:fldCharType="end" w:fldLock="0"/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Style w:val="Brak"/>
          <w:b w:val="1"/>
          <w:bCs w:val="1"/>
          <w:smallCaps w:val="1"/>
          <w:rtl w:val="0"/>
        </w:rPr>
        <w:t>Op</w:t>
      </w:r>
      <w:r>
        <w:rPr>
          <w:rStyle w:val="Brak"/>
          <w:b w:val="1"/>
          <w:bCs w:val="1"/>
          <w:smallCaps w:val="1"/>
          <w:rtl w:val="0"/>
        </w:rPr>
        <w:t>ł</w:t>
      </w:r>
      <w:r>
        <w:rPr>
          <w:rStyle w:val="Brak"/>
          <w:b w:val="1"/>
          <w:bCs w:val="1"/>
          <w:smallCaps w:val="1"/>
          <w:rtl w:val="0"/>
        </w:rPr>
        <w:t>ata: 175 z</w:t>
      </w:r>
      <w:r>
        <w:rPr>
          <w:rStyle w:val="Brak"/>
          <w:b w:val="1"/>
          <w:bCs w:val="1"/>
          <w:smallCaps w:val="1"/>
          <w:rtl w:val="0"/>
        </w:rPr>
        <w:t>ł</w:t>
      </w:r>
    </w:p>
    <w:p>
      <w:pPr>
        <w:pStyle w:val="Normalny"/>
      </w:pP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 xml:space="preserve">ata na konto:  </w:t>
      </w:r>
      <w:r>
        <w:rPr>
          <w:rStyle w:val="Brak"/>
          <w:rFonts w:ascii="Times New Roman" w:hAnsi="Times New Roman"/>
          <w:color w:val="000000"/>
          <w:u w:color="000000"/>
          <w:rtl w:val="0"/>
        </w:rPr>
        <w:t>95 1140 2004 0000 3302 5750 6540</w:t>
      </w:r>
      <w:r>
        <w:rPr>
          <w:rtl w:val="0"/>
        </w:rPr>
        <w:t xml:space="preserve"> </w:t>
      </w:r>
    </w:p>
    <w:p>
      <w:pPr>
        <w:pStyle w:val="Normalny"/>
      </w:pPr>
      <w:r>
        <w:rPr>
          <w:rtl w:val="0"/>
        </w:rPr>
        <w:t>z tytu</w:t>
      </w:r>
      <w:r>
        <w:rPr>
          <w:rtl w:val="0"/>
        </w:rPr>
        <w:t>ł</w:t>
      </w:r>
      <w:r>
        <w:rPr>
          <w:rtl w:val="0"/>
        </w:rPr>
        <w:t xml:space="preserve">em przelewu: </w:t>
      </w:r>
      <w:r>
        <w:rPr>
          <w:rtl w:val="0"/>
        </w:rPr>
        <w:t>„</w:t>
      </w:r>
      <w:r>
        <w:rPr>
          <w:rtl w:val="0"/>
        </w:rPr>
        <w:t>Bezradno</w:t>
      </w:r>
      <w:r>
        <w:rPr>
          <w:rtl w:val="0"/>
        </w:rPr>
        <w:t xml:space="preserve">ść </w:t>
      </w:r>
      <w:r>
        <w:rPr>
          <w:rtl w:val="0"/>
        </w:rPr>
        <w:t>- fakt czy mechanizm obronny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Kontakt: </w:t>
      </w:r>
    </w:p>
    <w:p>
      <w:pPr>
        <w:pStyle w:val="Normalny"/>
      </w:pPr>
    </w:p>
    <w:p>
      <w:pPr>
        <w:pStyle w:val="Normaln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"mailto:istdp.psychoterapia@gmail.com"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istdp.psychoterapia@gmail.com</w:t>
      </w:r>
      <w:r>
        <w:rPr/>
        <w:fldChar w:fldCharType="end" w:fldLock="0"/>
      </w:r>
    </w:p>
    <w:p>
      <w:pPr>
        <w:pStyle w:val="Normalny"/>
      </w:pPr>
      <w:r>
        <w:rPr>
          <w:rtl w:val="0"/>
        </w:rPr>
        <w:t>Tel.: Renata Gehrke 602-666-047, Agnieszka Kami</w:t>
      </w:r>
      <w:r>
        <w:rPr>
          <w:rtl w:val="0"/>
        </w:rPr>
        <w:t>ń</w:t>
      </w:r>
      <w:r>
        <w:rPr>
          <w:rtl w:val="0"/>
        </w:rPr>
        <w:t>ska 506-062-088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tbl>
      <w:tblPr>
        <w:tblW w:w="89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8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90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"/>
              </w:numPr>
              <w:rPr>
                <w:rFonts w:ascii="Tahoma" w:hAnsi="Tahoma"/>
                <w:sz w:val="16"/>
                <w:szCs w:val="16"/>
              </w:rPr>
            </w:pP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Wyra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am zgod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na otrzymywanie informacji handlowych dotycz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cych oferty szkoleniowej Polskiego Instytutu Intensywnej Kr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 xml:space="preserve">tkoterminowej Psychoterapii Dynamicznej SENTIO w rozumieniu ustawy z dnia 18 lipca 2002 r. o 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wiadczeniu us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ug drog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 xml:space="preserve">ą 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elektroniczn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.</w:t>
            </w:r>
            <w:r>
              <w:rPr>
                <w:rFonts w:ascii="Tahoma" w:cs="Tahoma" w:hAnsi="Tahoma" w:eastAsia="Tahoma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90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2"/>
              </w:numPr>
              <w:spacing w:line="24" w:lineRule="atLeast"/>
              <w:rPr>
                <w:sz w:val="16"/>
                <w:szCs w:val="16"/>
              </w:rPr>
            </w:pP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Wyra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am zgod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na umieszczenie danych osobowych zamieszczonych w niniejszym formularzu w bazie danych Polskiego Instytutu Intensywnej Kr</w:t>
            </w:r>
            <w:r>
              <w:rPr>
                <w:rStyle w:val="Brak"/>
                <w:rFonts w:ascii="Tahoma" w:hAnsi="Tahoma" w:hint="default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rFonts w:ascii="Tahoma" w:hAnsi="Tahoma"/>
                <w:sz w:val="16"/>
                <w:szCs w:val="16"/>
                <w:rtl w:val="0"/>
              </w:rPr>
              <w:t>tkoterminowej Psychoterapii Dynamicznej SENTIO i ich przetwarzanie w celach marketingowych</w:t>
            </w:r>
          </w:p>
        </w:tc>
      </w:tr>
    </w:tbl>
    <w:p>
      <w:pPr>
        <w:pStyle w:val="Normalny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num" w:pos="882"/>
        </w:tabs>
        <w:ind w:left="894" w:hanging="5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 (user)">
    <w:name w:val="Standard (user)"/>
    <w:next w:val="Standard (user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